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01" w:rsidRPr="00946568" w:rsidRDefault="00B31F01" w:rsidP="0094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946568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Оценка иммунного статуса</w:t>
      </w:r>
    </w:p>
    <w:p w:rsidR="00B31F01" w:rsidRDefault="00B31F01" w:rsidP="0071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F01" w:rsidRPr="00711D3D" w:rsidRDefault="00B31F01" w:rsidP="0071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sz w:val="24"/>
          <w:szCs w:val="24"/>
          <w:lang w:val="ru-RU"/>
        </w:rPr>
        <w:t>Оценка состояния различных звеньев иммунитета используется в диагностике первичных и вторичных иммунодефицитов, аутоиммунных, лимфопролиферативных, инфекционных, гематологических заболеваний.</w:t>
      </w:r>
      <w:r w:rsidRPr="00711D3D">
        <w:rPr>
          <w:rFonts w:ascii="Times New Roman" w:hAnsi="Times New Roman" w:cs="Times New Roman"/>
          <w:sz w:val="24"/>
          <w:szCs w:val="24"/>
        </w:rPr>
        <w:t> </w:t>
      </w:r>
    </w:p>
    <w:p w:rsidR="00B31F01" w:rsidRPr="00711D3D" w:rsidRDefault="00B31F01" w:rsidP="0071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01" w:rsidRPr="00711D3D" w:rsidRDefault="00B31F01" w:rsidP="0071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позволяют выявить нарушения со стороны иммунной си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темы путем определения в крови </w:t>
      </w:r>
      <w:r>
        <w:rPr>
          <w:rFonts w:ascii="Times New Roman" w:hAnsi="Times New Roman" w:cs="Times New Roman"/>
          <w:sz w:val="24"/>
          <w:szCs w:val="24"/>
          <w:lang w:val="ru-RU"/>
        </w:rPr>
        <w:t>относительного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и абсолютного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Т- и В-лимфоцитов, уровня иммуноглобулинов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основных классов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, оценки показателей неспецифической защиты организма. Для выявления и подсчета Т-и В-лимфоцитов наиболее точными являются методы, использующие меченые моноклональные флюоресцирующие сыворотки к специфическим поверхностным антигенным маркерам, обозначаемым символами </w:t>
      </w:r>
      <w:r w:rsidRPr="00711D3D">
        <w:rPr>
          <w:rFonts w:ascii="Times New Roman" w:hAnsi="Times New Roman" w:cs="Times New Roman"/>
          <w:sz w:val="24"/>
          <w:szCs w:val="24"/>
        </w:rPr>
        <w:t>CD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11D3D">
        <w:rPr>
          <w:rFonts w:ascii="Times New Roman" w:hAnsi="Times New Roman" w:cs="Times New Roman"/>
          <w:sz w:val="24"/>
          <w:szCs w:val="24"/>
        </w:rPr>
        <w:t>clasterdifferentiation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31F01" w:rsidRDefault="00B31F01" w:rsidP="00711D3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B31F01" w:rsidRPr="00711D3D" w:rsidRDefault="00B31F01" w:rsidP="0071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sz w:val="24"/>
          <w:szCs w:val="24"/>
          <w:lang w:val="ru-RU"/>
        </w:rPr>
        <w:t>В состав скринингового исследования входят следующие показатели:</w:t>
      </w:r>
    </w:p>
    <w:p w:rsidR="00B31F01" w:rsidRDefault="00B31F01" w:rsidP="00711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Лимфоциты 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относительное и 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абсолютное значение</w:t>
      </w:r>
    </w:p>
    <w:p w:rsidR="00B31F01" w:rsidRPr="00711D3D" w:rsidRDefault="00B31F01" w:rsidP="00711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Субпопуляции лимфоцитов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(относительное и 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абсолютное значение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31F01" w:rsidRPr="00711D3D" w:rsidRDefault="00B31F01" w:rsidP="00711D3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D3D">
        <w:rPr>
          <w:rFonts w:ascii="Times New Roman" w:hAnsi="Times New Roman" w:cs="Times New Roman"/>
          <w:i/>
          <w:iCs/>
          <w:sz w:val="24"/>
          <w:szCs w:val="24"/>
        </w:rPr>
        <w:t>Т-лимфоциты</w:t>
      </w:r>
      <w:r w:rsidRPr="00711D3D">
        <w:rPr>
          <w:rFonts w:ascii="Times New Roman" w:hAnsi="Times New Roman" w:cs="Times New Roman"/>
          <w:sz w:val="24"/>
          <w:szCs w:val="24"/>
        </w:rPr>
        <w:t xml:space="preserve"> (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CD3+</w:t>
      </w:r>
      <w:r w:rsidRPr="00711D3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1F01" w:rsidRPr="00711D3D" w:rsidRDefault="00B31F01" w:rsidP="00711D3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725">
        <w:rPr>
          <w:rFonts w:ascii="Times New Roman" w:hAnsi="Times New Roman" w:cs="Times New Roman"/>
          <w:i/>
          <w:iCs/>
          <w:sz w:val="24"/>
          <w:szCs w:val="24"/>
          <w:lang w:val="ru-RU"/>
        </w:rPr>
        <w:t>Т-хелперы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3+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4+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ab/>
        <w:t xml:space="preserve">(распознают антигены, участвуют в регуляции иммунного ответа, вырабатывая различные цитокины. </w:t>
      </w:r>
    </w:p>
    <w:p w:rsidR="00B31F01" w:rsidRPr="00711D3D" w:rsidRDefault="00B31F01" w:rsidP="00711D3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i/>
          <w:iCs/>
          <w:sz w:val="24"/>
          <w:szCs w:val="24"/>
          <w:lang w:val="ru-RU"/>
        </w:rPr>
        <w:t>Т-цитотоксические лимфоциты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3+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8+)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играют важн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ю роль в </w:t>
      </w:r>
      <w:r>
        <w:rPr>
          <w:rFonts w:ascii="Times New Roman" w:hAnsi="Times New Roman" w:cs="Times New Roman"/>
          <w:sz w:val="24"/>
          <w:szCs w:val="24"/>
          <w:lang w:val="ru-RU"/>
        </w:rPr>
        <w:t>лизисе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клеток, зараженных вирусами, бактериями, участвуют в надзоре за появлением опухолевых клеток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31F01" w:rsidRPr="00711D3D" w:rsidRDefault="00B31F01" w:rsidP="005A62E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Иммунорегуляторный индекс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3+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4+/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3+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8+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A62E8">
        <w:rPr>
          <w:rFonts w:ascii="Times New Roman" w:hAnsi="Times New Roman" w:cs="Times New Roman"/>
          <w:sz w:val="24"/>
          <w:szCs w:val="24"/>
          <w:lang w:val="ru-RU"/>
        </w:rPr>
        <w:t>соотношение Т-хелперов и Т-цитотоксических клеток (CD4/СD8)</w:t>
      </w:r>
    </w:p>
    <w:p w:rsidR="00B31F01" w:rsidRPr="00711D3D" w:rsidRDefault="00B31F01" w:rsidP="00711D3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i/>
          <w:iCs/>
          <w:sz w:val="24"/>
          <w:szCs w:val="24"/>
          <w:lang w:val="ru-RU"/>
        </w:rPr>
        <w:t>В-лимфоциты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19+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A62E8">
        <w:rPr>
          <w:rFonts w:ascii="Times New Roman" w:hAnsi="Times New Roman" w:cs="Times New Roman"/>
          <w:sz w:val="24"/>
          <w:szCs w:val="24"/>
          <w:lang w:val="ru-RU"/>
        </w:rPr>
        <w:tab/>
        <w:t>(дифференцируются в плазматические клетки, вырабатывающие антитела, посредством которых обеспечивается гуморальный иммунитет)</w:t>
      </w:r>
    </w:p>
    <w:p w:rsidR="00B31F01" w:rsidRPr="00711D3D" w:rsidRDefault="00B31F01" w:rsidP="00A102B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1725">
        <w:rPr>
          <w:rFonts w:ascii="Times New Roman" w:hAnsi="Times New Roman" w:cs="Times New Roman"/>
          <w:i/>
          <w:iCs/>
          <w:sz w:val="24"/>
          <w:szCs w:val="24"/>
        </w:rPr>
        <w:t>NK</w:t>
      </w:r>
      <w:r w:rsidRPr="00711D3D">
        <w:rPr>
          <w:rFonts w:ascii="Times New Roman" w:hAnsi="Times New Roman" w:cs="Times New Roman"/>
          <w:i/>
          <w:iCs/>
          <w:sz w:val="24"/>
          <w:szCs w:val="24"/>
          <w:lang w:val="ru-RU"/>
        </w:rPr>
        <w:t>-клетки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3-</w:t>
      </w:r>
      <w:r w:rsidRPr="00711D3D">
        <w:rPr>
          <w:rFonts w:ascii="Times New Roman" w:hAnsi="Times New Roman" w:cs="Times New Roman"/>
          <w:b/>
          <w:bCs/>
          <w:sz w:val="24"/>
          <w:szCs w:val="24"/>
        </w:rPr>
        <w:t>CD</w:t>
      </w: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16+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>натуральные киллеры-клетки с естественной неиммунной цитотоксической активностью к клеткам-мишеням</w:t>
      </w:r>
      <w:r>
        <w:rPr>
          <w:rFonts w:ascii="Times New Roman" w:hAnsi="Times New Roman" w:cs="Times New Roman"/>
          <w:sz w:val="24"/>
          <w:szCs w:val="24"/>
          <w:lang w:val="ru-RU"/>
        </w:rPr>
        <w:t>, не относящиеся</w:t>
      </w:r>
      <w:r w:rsidRPr="00711D3D">
        <w:rPr>
          <w:rFonts w:ascii="Times New Roman" w:hAnsi="Times New Roman" w:cs="Times New Roman"/>
          <w:sz w:val="24"/>
          <w:szCs w:val="24"/>
          <w:lang w:val="ru-RU"/>
        </w:rPr>
        <w:t xml:space="preserve"> к зрелым лимфоцитам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102B7">
        <w:rPr>
          <w:rFonts w:ascii="Times New Roman" w:hAnsi="Times New Roman" w:cs="Times New Roman"/>
          <w:sz w:val="24"/>
          <w:szCs w:val="24"/>
          <w:lang w:val="ru-RU"/>
        </w:rPr>
        <w:t>Они способны лизировать клетки-мишени, инфицированные вирусами и другими внутриклеточными антигенами, опухолевые клетки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102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F01" w:rsidRPr="00711D3D" w:rsidRDefault="00B31F01" w:rsidP="001769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Фагоцитарная активность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(</w:t>
      </w:r>
      <w:r w:rsidRPr="008D1725">
        <w:rPr>
          <w:rFonts w:ascii="Times New Roman" w:hAnsi="Times New Roman" w:cs="Times New Roman"/>
          <w:sz w:val="24"/>
          <w:szCs w:val="24"/>
          <w:lang w:val="ru-RU"/>
        </w:rPr>
        <w:t>позволя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D1725">
        <w:rPr>
          <w:rFonts w:ascii="Times New Roman" w:hAnsi="Times New Roman" w:cs="Times New Roman"/>
          <w:sz w:val="24"/>
          <w:szCs w:val="24"/>
          <w:lang w:val="ru-RU"/>
        </w:rPr>
        <w:t xml:space="preserve">т оценить резервные возможности нейтрофилов и моноцитов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Pr="00176967">
        <w:rPr>
          <w:rFonts w:ascii="Times New Roman" w:hAnsi="Times New Roman" w:cs="Times New Roman"/>
          <w:sz w:val="24"/>
          <w:szCs w:val="24"/>
          <w:lang w:val="ru-RU"/>
        </w:rPr>
        <w:t>первую линию в защите организма от инфекции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76967">
        <w:rPr>
          <w:rFonts w:ascii="Times New Roman" w:hAnsi="Times New Roman" w:cs="Times New Roman"/>
          <w:sz w:val="24"/>
          <w:szCs w:val="24"/>
          <w:lang w:val="ru-RU"/>
        </w:rPr>
        <w:t>В основе защитной функции лейкоцитов лежит фагоцитарный процесс, заключающийся в их способности распознавать, поглощать, убивать и переваривать чужеродные клетки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7696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F01" w:rsidRDefault="00B31F01" w:rsidP="00434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Циркулирующие иммунные комплексы (ЦИК)</w:t>
      </w:r>
      <w:r w:rsidRPr="008D17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образовавшиеся при взаимодействии растворимых антигенов и антител в крови комплексы, повышенное содержание которых указывает на вероятность их накопления в тканях и развития воспалительного процесса в местах их отложения.М</w:t>
      </w:r>
      <w:r w:rsidRPr="008D1725">
        <w:rPr>
          <w:rFonts w:ascii="Times New Roman" w:hAnsi="Times New Roman" w:cs="Times New Roman"/>
          <w:sz w:val="24"/>
          <w:szCs w:val="24"/>
          <w:lang w:val="ru-RU"/>
        </w:rPr>
        <w:t>огут выходить из кровотока в мелких сосудах и откладываться в тканях, например, в гломерулах почек, в лёгких, коже, суставах, стенке сосудов. ЦИК обладают способностью связывать и активировать комплемент, что ведёт к повреждению ткани.</w:t>
      </w:r>
    </w:p>
    <w:p w:rsidR="00B31F01" w:rsidRPr="00711D3D" w:rsidRDefault="00B31F01" w:rsidP="009465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1F01" w:rsidRPr="00187216" w:rsidRDefault="00B31F01" w:rsidP="00711D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</w:rPr>
        <w:t>Иммуноглобулины:</w:t>
      </w:r>
    </w:p>
    <w:p w:rsidR="00B31F01" w:rsidRPr="00711D3D" w:rsidRDefault="00B31F01" w:rsidP="0018721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</w:rPr>
        <w:t>IgG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</w:t>
      </w:r>
      <w:r w:rsidRPr="008D1725">
        <w:rPr>
          <w:rFonts w:ascii="Times New Roman" w:hAnsi="Times New Roman" w:cs="Times New Roman"/>
          <w:sz w:val="24"/>
          <w:szCs w:val="24"/>
          <w:lang w:val="ru-RU"/>
        </w:rPr>
        <w:t>сновной функцией является образование комплекса «антиген-антитело». Они способствуют нейтрализации бактериальных экзотоксинов, фагоцитозу, фиксации комплемента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F01" w:rsidRPr="00711D3D" w:rsidRDefault="00B31F01" w:rsidP="0018721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</w:rPr>
        <w:t>IgA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1725">
        <w:rPr>
          <w:rFonts w:ascii="Times New Roman" w:hAnsi="Times New Roman" w:cs="Times New Roman"/>
          <w:sz w:val="24"/>
          <w:szCs w:val="24"/>
          <w:lang w:val="ru-RU"/>
        </w:rPr>
        <w:t>препятствуют прикреплению бактерий к поверхности эпителиальных клеток, предотвращают адгезию, без которой бактериальное повреждение клетки становится невозможным. Вместе с неспецифическими факторами они обеспечивают защиту слизистых оболочек от микробов и вирусов.</w:t>
      </w:r>
    </w:p>
    <w:p w:rsidR="00B31F01" w:rsidRDefault="00B31F01" w:rsidP="0018721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</w:rPr>
        <w:t>IgM</w:t>
      </w:r>
      <w:r w:rsidRPr="008D1725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D1725">
        <w:rPr>
          <w:rFonts w:ascii="Times New Roman" w:hAnsi="Times New Roman" w:cs="Times New Roman"/>
          <w:sz w:val="24"/>
          <w:szCs w:val="24"/>
          <w:lang w:val="ru-RU"/>
        </w:rPr>
        <w:t>агглютинируют бактерии, нейтрализуют вирусы, активируют комплемент. Они играют важную роль в элиминации возбудителя из кровеносного русла, в активации фагоцитоза.</w:t>
      </w:r>
    </w:p>
    <w:p w:rsidR="00B31F01" w:rsidRPr="00187216" w:rsidRDefault="00B31F01" w:rsidP="00187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7216">
        <w:rPr>
          <w:rFonts w:ascii="Times New Roman" w:hAnsi="Times New Roman" w:cs="Times New Roman"/>
          <w:b/>
          <w:bCs/>
          <w:sz w:val="24"/>
          <w:szCs w:val="24"/>
        </w:rPr>
        <w:t>IgE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Pr="00187216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Антитела, ответственные за развитие аллергических реакций.</w:t>
      </w:r>
      <w:r w:rsidRPr="0018721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187216">
        <w:rPr>
          <w:rFonts w:ascii="Times New Roman" w:hAnsi="Times New Roman" w:cs="Times New Roman"/>
          <w:sz w:val="24"/>
          <w:szCs w:val="24"/>
          <w:lang w:val="ru-RU"/>
        </w:rPr>
        <w:t>При попадании в организм аллергена происходит его взаимодействие с IgE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7216">
        <w:rPr>
          <w:rFonts w:ascii="Times New Roman" w:hAnsi="Times New Roman" w:cs="Times New Roman"/>
          <w:sz w:val="24"/>
          <w:szCs w:val="24"/>
          <w:lang w:val="ru-RU"/>
        </w:rPr>
        <w:t xml:space="preserve"> что сопровождается выбросом гистамина и других биологически активных веществ из тучных клеток, базофилов и эозинофилов, на мембране которых фиксированы IgE. </w:t>
      </w:r>
      <w:r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187216">
        <w:rPr>
          <w:rFonts w:ascii="Times New Roman" w:hAnsi="Times New Roman" w:cs="Times New Roman"/>
          <w:sz w:val="24"/>
          <w:szCs w:val="24"/>
          <w:lang w:val="ru-RU"/>
        </w:rPr>
        <w:t xml:space="preserve"> приводит к развитию местной воспалительной реакции, проявляющейся в виде ринита, бронхита, астмы, сыпи или формирует системную реакцию в виде анафилактического шока.</w:t>
      </w:r>
    </w:p>
    <w:p w:rsidR="00B31F01" w:rsidRDefault="00B31F01" w:rsidP="00711D3D">
      <w:pPr>
        <w:pStyle w:val="NormalWeb"/>
        <w:rPr>
          <w:b/>
          <w:bCs/>
          <w:lang w:val="ru-RU"/>
        </w:rPr>
      </w:pPr>
    </w:p>
    <w:p w:rsidR="00B31F01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>Интерпретация результатов</w:t>
      </w:r>
    </w:p>
    <w:p w:rsidR="00B31F01" w:rsidRDefault="00B31F01" w:rsidP="00A102B7">
      <w:pPr>
        <w:pStyle w:val="NormalWeb"/>
        <w:spacing w:before="0" w:beforeAutospacing="0" w:after="0" w:afterAutospacing="0"/>
        <w:rPr>
          <w:lang w:val="ru-RU"/>
        </w:rPr>
      </w:pPr>
      <w:r w:rsidRPr="00711D3D">
        <w:rPr>
          <w:b/>
          <w:bCs/>
          <w:lang w:val="ru-RU"/>
        </w:rPr>
        <w:t>Т-лимфоциты (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3+ клетки).</w:t>
      </w:r>
    </w:p>
    <w:p w:rsidR="00B31F01" w:rsidRPr="00711D3D" w:rsidRDefault="00B31F01" w:rsidP="00A102B7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A102B7">
        <w:rPr>
          <w:i/>
          <w:iCs/>
          <w:u w:val="single"/>
          <w:lang w:val="ru-RU"/>
        </w:rPr>
        <w:t>Повышенное количество</w:t>
      </w:r>
      <w:r w:rsidRPr="00711D3D">
        <w:rPr>
          <w:lang w:val="ru-RU"/>
        </w:rPr>
        <w:t xml:space="preserve"> свидетельствует о гиперактивности иммунитета, наблюдается при острых и хронических лимфолейкозах. </w:t>
      </w:r>
      <w:r w:rsidRPr="00A102B7">
        <w:rPr>
          <w:i/>
          <w:iCs/>
          <w:lang w:val="ru-RU"/>
        </w:rPr>
        <w:t>Увеличение относительного показателя</w:t>
      </w:r>
      <w:r w:rsidRPr="00711D3D">
        <w:rPr>
          <w:lang w:val="ru-RU"/>
        </w:rPr>
        <w:t xml:space="preserve"> встречается при в</w:t>
      </w:r>
      <w:r>
        <w:rPr>
          <w:lang w:val="ru-RU"/>
        </w:rPr>
        <w:t>и</w:t>
      </w:r>
      <w:r w:rsidRPr="00711D3D">
        <w:rPr>
          <w:lang w:val="ru-RU"/>
        </w:rPr>
        <w:t xml:space="preserve">русных и бактериальных инфекциях в начале заболевания, обострениях хронических заболеваний. </w:t>
      </w:r>
    </w:p>
    <w:p w:rsidR="00B31F01" w:rsidRDefault="00B31F01" w:rsidP="00A102B7">
      <w:pPr>
        <w:pStyle w:val="NormalWeb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- </w:t>
      </w:r>
      <w:r w:rsidRPr="00A102B7">
        <w:rPr>
          <w:i/>
          <w:iCs/>
          <w:u w:val="single"/>
          <w:lang w:val="ru-RU"/>
        </w:rPr>
        <w:t>Снижение абсолютного количества Т-лимфоцитов</w:t>
      </w:r>
      <w:r w:rsidRPr="00711D3D">
        <w:rPr>
          <w:lang w:val="ru-RU"/>
        </w:rPr>
        <w:t xml:space="preserve"> свидетельствует о недостаточности клеточного иммунитета, а именно о недостаточности клеточно-эффекторного звена иммунитета. Выявляется при воспалениях разнообразной этиологии, злокачественных новообразованиях, после травмы, операций, инфаркта, при курении, приеме цитостатиков. </w:t>
      </w:r>
      <w:r w:rsidRPr="00946568">
        <w:rPr>
          <w:lang w:val="ru-RU"/>
        </w:rPr>
        <w:t xml:space="preserve">Повышение их числа в динамике заболевания – клинически благоприятный признак. </w:t>
      </w:r>
    </w:p>
    <w:p w:rsidR="00B31F01" w:rsidRDefault="00B31F01" w:rsidP="00A102B7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973ED3">
      <w:pPr>
        <w:pStyle w:val="NormalWeb"/>
        <w:spacing w:before="0" w:beforeAutospacing="0" w:after="0" w:afterAutospacing="0"/>
        <w:rPr>
          <w:b/>
          <w:bCs/>
          <w:lang w:val="ru-RU"/>
        </w:rPr>
      </w:pPr>
      <w:r w:rsidRPr="00711D3D">
        <w:rPr>
          <w:b/>
          <w:bCs/>
          <w:lang w:val="ru-RU"/>
        </w:rPr>
        <w:t xml:space="preserve">Т- хелперы </w:t>
      </w:r>
      <w:r>
        <w:rPr>
          <w:b/>
          <w:bCs/>
          <w:lang w:val="ru-RU"/>
        </w:rPr>
        <w:t>(</w:t>
      </w:r>
      <w:r w:rsidRPr="00711D3D">
        <w:rPr>
          <w:b/>
          <w:bCs/>
        </w:rPr>
        <w:t>CD</w:t>
      </w:r>
      <w:r w:rsidRPr="00711D3D">
        <w:rPr>
          <w:b/>
          <w:bCs/>
          <w:lang w:val="ru-RU"/>
        </w:rPr>
        <w:t>4+</w:t>
      </w:r>
      <w:r>
        <w:rPr>
          <w:b/>
          <w:bCs/>
          <w:lang w:val="ru-RU"/>
        </w:rPr>
        <w:t xml:space="preserve"> клетки)</w:t>
      </w:r>
    </w:p>
    <w:p w:rsidR="00B31F01" w:rsidRPr="00711D3D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>Увеличение абсолютного и относительного количества</w:t>
      </w:r>
      <w:r w:rsidRPr="00711D3D">
        <w:rPr>
          <w:lang w:val="ru-RU"/>
        </w:rPr>
        <w:t xml:space="preserve"> наблюдается при аутоиммунных заболеваниях, может быть при аллергических реакциях, некоторых инфекционных заболеваниях. Это увеличение свидетельствует о стимуляции иммунной системы на антиген и служит подтверждением гиперреактивных синдромов. </w:t>
      </w: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>Снижение абсолютного и относительного количества Т-клеток</w:t>
      </w:r>
      <w:r w:rsidRPr="00711D3D">
        <w:rPr>
          <w:lang w:val="ru-RU"/>
        </w:rPr>
        <w:t xml:space="preserve"> свидетельствует о гипореактивном синдроме с нарушением регуляторного звена иммунитета, является патогномичным признаком для ВИЧ-инфекции; встречается при хронических заболеваниях (бронхитах, пневмониях и т.д.), солидных опухолях. </w:t>
      </w:r>
    </w:p>
    <w:p w:rsidR="00B31F01" w:rsidRPr="00711D3D" w:rsidRDefault="00B31F01" w:rsidP="00973ED3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973ED3">
      <w:pPr>
        <w:pStyle w:val="NormalWeb"/>
        <w:spacing w:before="0" w:beforeAutospacing="0" w:after="0" w:afterAutospacing="0"/>
        <w:rPr>
          <w:b/>
          <w:bCs/>
          <w:lang w:val="ru-RU"/>
        </w:rPr>
      </w:pPr>
      <w:r w:rsidRPr="00711D3D">
        <w:rPr>
          <w:b/>
          <w:bCs/>
          <w:lang w:val="ru-RU"/>
        </w:rPr>
        <w:t>Т-цитотоксические лимфоциты</w:t>
      </w:r>
      <w:r>
        <w:rPr>
          <w:b/>
          <w:bCs/>
          <w:lang w:val="ru-RU"/>
        </w:rPr>
        <w:t xml:space="preserve"> (</w:t>
      </w:r>
      <w:r w:rsidRPr="00711D3D">
        <w:rPr>
          <w:b/>
          <w:bCs/>
        </w:rPr>
        <w:t>CD</w:t>
      </w:r>
      <w:r w:rsidRPr="00711D3D">
        <w:rPr>
          <w:b/>
          <w:bCs/>
          <w:lang w:val="ru-RU"/>
        </w:rPr>
        <w:t>8+)</w:t>
      </w: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>Повышение</w:t>
      </w:r>
      <w:r w:rsidRPr="00711D3D">
        <w:rPr>
          <w:lang w:val="ru-RU"/>
        </w:rPr>
        <w:t xml:space="preserve"> выявляется практически при всех хронических инфекциях, вирусных, бактериальных, протозойных инфекциях. </w:t>
      </w:r>
      <w:r>
        <w:rPr>
          <w:lang w:val="ru-RU"/>
        </w:rPr>
        <w:t>Выраженное повышение я</w:t>
      </w:r>
      <w:r w:rsidRPr="00711D3D">
        <w:rPr>
          <w:lang w:val="ru-RU"/>
        </w:rPr>
        <w:t xml:space="preserve">вляется характерным для ВИЧ-инфекции. </w:t>
      </w:r>
    </w:p>
    <w:p w:rsidR="00B31F01" w:rsidRPr="00711D3D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 xml:space="preserve">Снижение </w:t>
      </w:r>
      <w:r w:rsidRPr="00711D3D">
        <w:rPr>
          <w:lang w:val="ru-RU"/>
        </w:rPr>
        <w:t xml:space="preserve">наблюдается при вирусных гепатитах, герпесе, аутоиммунных заболеваниях. </w:t>
      </w:r>
    </w:p>
    <w:p w:rsidR="00B31F01" w:rsidRDefault="00B31F01" w:rsidP="00A102B7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711D3D">
        <w:rPr>
          <w:b/>
          <w:bCs/>
          <w:lang w:val="ru-RU"/>
        </w:rPr>
        <w:t>Иммунорегуляторный индекс</w:t>
      </w:r>
      <w:r w:rsidRPr="00711D3D">
        <w:rPr>
          <w:lang w:val="ru-RU"/>
        </w:rPr>
        <w:t xml:space="preserve"> (</w:t>
      </w:r>
      <w:r w:rsidRPr="00711D3D">
        <w:rPr>
          <w:b/>
          <w:bCs/>
        </w:rPr>
        <w:t>CD</w:t>
      </w:r>
      <w:r w:rsidRPr="00711D3D">
        <w:rPr>
          <w:b/>
          <w:bCs/>
          <w:lang w:val="ru-RU"/>
        </w:rPr>
        <w:t>4+/</w:t>
      </w:r>
      <w:r w:rsidRPr="00711D3D">
        <w:rPr>
          <w:b/>
          <w:bCs/>
        </w:rPr>
        <w:t>CD</w:t>
      </w:r>
      <w:r w:rsidRPr="00711D3D">
        <w:rPr>
          <w:b/>
          <w:bCs/>
          <w:lang w:val="ru-RU"/>
        </w:rPr>
        <w:t>8+</w:t>
      </w:r>
      <w:r w:rsidRPr="00711D3D">
        <w:rPr>
          <w:lang w:val="ru-RU"/>
        </w:rPr>
        <w:t>)</w:t>
      </w: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711D3D">
        <w:rPr>
          <w:lang w:val="ru-RU"/>
        </w:rPr>
        <w:t xml:space="preserve">Позволяет определить абсолютное и относительное количество Т-лимфоцитов, субпопуляций Т-хелперов, ЦТЛ и их соотношение. Диапазон значений – 1,2–2,6. </w:t>
      </w:r>
    </w:p>
    <w:p w:rsidR="00B31F01" w:rsidRPr="00711D3D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>Увеличение</w:t>
      </w:r>
      <w:r w:rsidRPr="00711D3D">
        <w:rPr>
          <w:lang w:val="ru-RU"/>
        </w:rPr>
        <w:t xml:space="preserve"> значения более 3 – при аутоиммунных заболеваниях, остром </w:t>
      </w:r>
      <w:r>
        <w:rPr>
          <w:lang w:val="ru-RU"/>
        </w:rPr>
        <w:t>и хроническом</w:t>
      </w:r>
      <w:r w:rsidRPr="00711D3D">
        <w:rPr>
          <w:lang w:val="ru-RU"/>
        </w:rPr>
        <w:t xml:space="preserve"> Т-лейкозе. </w:t>
      </w:r>
    </w:p>
    <w:p w:rsidR="00B31F01" w:rsidRPr="00711D3D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>Снижение</w:t>
      </w:r>
      <w:r w:rsidRPr="00711D3D">
        <w:rPr>
          <w:lang w:val="ru-RU"/>
        </w:rPr>
        <w:t xml:space="preserve"> наблюдается при врожденных иммунодефицитах, при вирусных и бактериальных инфекциях, хронических процессах, воздействии радиации и токсических химических веществ, стрессе, эндокринных заболеваниях. Является патогномичным признаком для ВИЧ-инфекции (менее 0,7). </w:t>
      </w:r>
    </w:p>
    <w:p w:rsidR="00B31F01" w:rsidRPr="00711D3D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711D3D">
        <w:rPr>
          <w:lang w:val="ru-RU"/>
        </w:rPr>
        <w:t xml:space="preserve">Изменение соотношения может быть связано с количеством хелперов и ЦТЛ у данного пациента. Например, снижение количества </w:t>
      </w:r>
      <w:r>
        <w:t>CD</w:t>
      </w:r>
      <w:r w:rsidRPr="00711D3D">
        <w:rPr>
          <w:lang w:val="ru-RU"/>
        </w:rPr>
        <w:t xml:space="preserve">4+ Т-клеток при острой пневмонии в начале заболевания ведет к снижению индекса, а ЦТЛ при этом могут не измениться. </w:t>
      </w:r>
    </w:p>
    <w:p w:rsidR="00B31F01" w:rsidRPr="00973ED3" w:rsidRDefault="00B31F01" w:rsidP="00A102B7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A102B7">
      <w:pPr>
        <w:pStyle w:val="NormalWeb"/>
        <w:spacing w:before="0" w:beforeAutospacing="0" w:after="0" w:afterAutospacing="0"/>
        <w:rPr>
          <w:lang w:val="ru-RU"/>
        </w:rPr>
      </w:pPr>
      <w:r w:rsidRPr="00711D3D">
        <w:rPr>
          <w:b/>
          <w:bCs/>
          <w:lang w:val="ru-RU"/>
        </w:rPr>
        <w:t>В-лимфоциты (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19+ клетки)</w:t>
      </w:r>
    </w:p>
    <w:p w:rsidR="00B31F01" w:rsidRDefault="00B31F01" w:rsidP="00A102B7">
      <w:pPr>
        <w:pStyle w:val="NormalWeb"/>
        <w:spacing w:before="0" w:beforeAutospacing="0" w:after="0" w:afterAutospacing="0"/>
        <w:rPr>
          <w:lang w:val="ru-RU"/>
        </w:rPr>
      </w:pPr>
      <w:r w:rsidRPr="00A102B7">
        <w:rPr>
          <w:i/>
          <w:iCs/>
          <w:u w:val="single"/>
          <w:lang w:val="ru-RU"/>
        </w:rPr>
        <w:t>Повышенное количество</w:t>
      </w:r>
      <w:r w:rsidRPr="00A102B7">
        <w:rPr>
          <w:lang w:val="ru-RU"/>
        </w:rPr>
        <w:t xml:space="preserve"> отмечается при аутоиммунных заболеваниях, хронических заболеваниях печени, муковисц</w:t>
      </w:r>
      <w:r>
        <w:rPr>
          <w:lang w:val="ru-RU"/>
        </w:rPr>
        <w:t>и</w:t>
      </w:r>
      <w:r w:rsidRPr="00A102B7">
        <w:rPr>
          <w:lang w:val="ru-RU"/>
        </w:rPr>
        <w:t xml:space="preserve">дозе, бронхиальной астме, паразитарных и грибковых инфекциях. Характерно в период реконвалесценции после перенесенных острых и хронических вирусных и бактериальных инфекций. </w:t>
      </w:r>
    </w:p>
    <w:p w:rsidR="00B31F01" w:rsidRDefault="00B31F01" w:rsidP="00A102B7">
      <w:pPr>
        <w:pStyle w:val="NormalWeb"/>
        <w:spacing w:before="0" w:beforeAutospacing="0" w:after="0" w:afterAutospacing="0"/>
        <w:rPr>
          <w:lang w:val="ru-RU"/>
        </w:rPr>
      </w:pPr>
      <w:r w:rsidRPr="00A102B7">
        <w:rPr>
          <w:i/>
          <w:iCs/>
          <w:u w:val="single"/>
          <w:lang w:val="ru-RU"/>
        </w:rPr>
        <w:t>Снижение</w:t>
      </w:r>
      <w:r w:rsidRPr="00711D3D">
        <w:rPr>
          <w:lang w:val="ru-RU"/>
        </w:rPr>
        <w:t xml:space="preserve">наблюдается при физиологических и врожденных гипогаммаглобулинемиях, при новообразованиях иммунной системы, лечении иммунодепрессантами, острой вирусной и хронической бактериальной инфекциях. </w:t>
      </w:r>
    </w:p>
    <w:p w:rsidR="00B31F01" w:rsidRPr="00711D3D" w:rsidRDefault="00B31F01" w:rsidP="00A102B7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973ED3">
      <w:pPr>
        <w:pStyle w:val="NormalWeb"/>
        <w:spacing w:before="0" w:beforeAutospacing="0" w:after="0" w:afterAutospacing="0"/>
        <w:rPr>
          <w:b/>
          <w:bCs/>
          <w:lang w:val="ru-RU"/>
        </w:rPr>
      </w:pPr>
      <w:r>
        <w:rPr>
          <w:b/>
          <w:bCs/>
        </w:rPr>
        <w:t>NK</w:t>
      </w:r>
      <w:r w:rsidRPr="00711D3D">
        <w:rPr>
          <w:b/>
          <w:bCs/>
          <w:lang w:val="ru-RU"/>
        </w:rPr>
        <w:t>-</w:t>
      </w:r>
      <w:r>
        <w:rPr>
          <w:b/>
          <w:bCs/>
          <w:lang w:val="ru-RU"/>
        </w:rPr>
        <w:t>клетки</w:t>
      </w:r>
      <w:r w:rsidRPr="00711D3D">
        <w:rPr>
          <w:lang w:val="ru-RU"/>
        </w:rPr>
        <w:t>(</w:t>
      </w:r>
      <w:r w:rsidRPr="00711D3D">
        <w:rPr>
          <w:b/>
          <w:bCs/>
        </w:rPr>
        <w:t>CD</w:t>
      </w:r>
      <w:r w:rsidRPr="00711D3D">
        <w:rPr>
          <w:b/>
          <w:bCs/>
          <w:lang w:val="ru-RU"/>
        </w:rPr>
        <w:t>16+</w:t>
      </w:r>
      <w:r>
        <w:rPr>
          <w:b/>
          <w:bCs/>
          <w:lang w:val="ru-RU"/>
        </w:rPr>
        <w:t xml:space="preserve"> клетки</w:t>
      </w:r>
      <w:r w:rsidRPr="00711D3D">
        <w:rPr>
          <w:lang w:val="ru-RU"/>
        </w:rPr>
        <w:t>)</w:t>
      </w:r>
    </w:p>
    <w:p w:rsidR="00B31F01" w:rsidRPr="00711D3D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 xml:space="preserve">Увеличение количества </w:t>
      </w:r>
      <w:r w:rsidRPr="00973ED3">
        <w:rPr>
          <w:i/>
          <w:iCs/>
          <w:u w:val="single"/>
        </w:rPr>
        <w:t>NK</w:t>
      </w:r>
      <w:r w:rsidRPr="00973ED3">
        <w:rPr>
          <w:i/>
          <w:iCs/>
          <w:u w:val="single"/>
          <w:lang w:val="ru-RU"/>
        </w:rPr>
        <w:t>-клеток</w:t>
      </w:r>
      <w:r w:rsidRPr="00711D3D">
        <w:rPr>
          <w:lang w:val="ru-RU"/>
        </w:rPr>
        <w:t xml:space="preserve"> связано с активацией антитрансплантационного иммунитета, в некоторых случаях отмечается при бронхиальной астме, встречается при вирусных заболеваниях, повышается при злокачественных новообразованиях и лейкозах</w:t>
      </w:r>
      <w:r>
        <w:rPr>
          <w:lang w:val="ru-RU"/>
        </w:rPr>
        <w:t>,</w:t>
      </w:r>
      <w:r w:rsidRPr="00711D3D">
        <w:rPr>
          <w:lang w:val="ru-RU"/>
        </w:rPr>
        <w:t xml:space="preserve"> в периоде реконвалесценции. </w:t>
      </w: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973ED3">
        <w:rPr>
          <w:i/>
          <w:iCs/>
          <w:u w:val="single"/>
          <w:lang w:val="ru-RU"/>
        </w:rPr>
        <w:t xml:space="preserve">Снижение </w:t>
      </w:r>
      <w:r w:rsidRPr="00711D3D">
        <w:rPr>
          <w:lang w:val="ru-RU"/>
        </w:rPr>
        <w:t xml:space="preserve">наблюдается при врожденных иммунодефицитах, паразитарных инфекциях, аутоиммунных заболеваниях, облучении, лечении цитостатиками и кортикостероидами, стрессе, дефиците цинка. </w:t>
      </w: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434DA7">
      <w:pPr>
        <w:pStyle w:val="NormalWeb"/>
        <w:spacing w:before="0" w:beforeAutospacing="0" w:after="0" w:afterAutospacing="0"/>
        <w:rPr>
          <w:b/>
          <w:bCs/>
          <w:lang w:val="ru-RU"/>
        </w:rPr>
      </w:pPr>
      <w:r w:rsidRPr="004E4D36">
        <w:rPr>
          <w:b/>
          <w:bCs/>
          <w:lang w:val="ru-RU"/>
        </w:rPr>
        <w:t>Фагоцитарная активность</w:t>
      </w:r>
    </w:p>
    <w:p w:rsidR="00B31F01" w:rsidRDefault="00B31F01" w:rsidP="00434DA7">
      <w:pPr>
        <w:pStyle w:val="NormalWeb"/>
        <w:spacing w:before="0" w:beforeAutospacing="0" w:after="0" w:afterAutospacing="0"/>
        <w:rPr>
          <w:lang w:val="ru-RU"/>
        </w:rPr>
      </w:pPr>
      <w:r w:rsidRPr="00434DA7">
        <w:rPr>
          <w:i/>
          <w:iCs/>
          <w:u w:val="single"/>
          <w:lang w:val="ru-RU"/>
        </w:rPr>
        <w:t>Повышается</w:t>
      </w:r>
      <w:r w:rsidRPr="00434DA7">
        <w:rPr>
          <w:lang w:val="ru-RU"/>
        </w:rPr>
        <w:t xml:space="preserve"> в остром периоде различных инфекционно-воспалительных заболеваний, </w:t>
      </w:r>
      <w:r>
        <w:rPr>
          <w:lang w:val="ru-RU"/>
        </w:rPr>
        <w:t xml:space="preserve">лейкоцитозе, </w:t>
      </w:r>
      <w:r w:rsidRPr="00434DA7">
        <w:rPr>
          <w:lang w:val="ru-RU"/>
        </w:rPr>
        <w:t xml:space="preserve">а также при аллергических и аутоиммунных заболеваниях. </w:t>
      </w:r>
    </w:p>
    <w:p w:rsidR="00B31F01" w:rsidRDefault="00B31F01" w:rsidP="00434DA7">
      <w:pPr>
        <w:pStyle w:val="NormalWeb"/>
        <w:spacing w:before="0" w:beforeAutospacing="0" w:after="0" w:afterAutospacing="0"/>
        <w:rPr>
          <w:lang w:val="ru-RU"/>
        </w:rPr>
      </w:pPr>
      <w:r w:rsidRPr="00434DA7">
        <w:rPr>
          <w:i/>
          <w:iCs/>
          <w:u w:val="single"/>
          <w:lang w:val="ru-RU"/>
        </w:rPr>
        <w:t xml:space="preserve">Снижение </w:t>
      </w:r>
      <w:r>
        <w:rPr>
          <w:lang w:val="ru-RU"/>
        </w:rPr>
        <w:t xml:space="preserve">фагоцитарной </w:t>
      </w:r>
      <w:r w:rsidRPr="00434DA7">
        <w:rPr>
          <w:lang w:val="ru-RU"/>
        </w:rPr>
        <w:t xml:space="preserve">активности свидетельствует о нарушениях в системе неспецифического </w:t>
      </w:r>
      <w:r>
        <w:rPr>
          <w:lang w:val="ru-RU"/>
        </w:rPr>
        <w:t>резистентности и подавлении</w:t>
      </w:r>
      <w:r w:rsidRPr="00434DA7">
        <w:rPr>
          <w:lang w:val="ru-RU"/>
        </w:rPr>
        <w:t xml:space="preserve"> устойчивости организма к инфекции.</w:t>
      </w:r>
    </w:p>
    <w:p w:rsidR="00B31F01" w:rsidRPr="00434DA7" w:rsidRDefault="00B31F01" w:rsidP="00434DA7">
      <w:pPr>
        <w:pStyle w:val="NormalWeb"/>
        <w:spacing w:before="0" w:beforeAutospacing="0" w:after="0" w:afterAutospacing="0"/>
        <w:rPr>
          <w:lang w:val="ru-RU"/>
        </w:rPr>
      </w:pPr>
      <w:r w:rsidRPr="00434DA7">
        <w:rPr>
          <w:lang w:val="ru-RU"/>
        </w:rPr>
        <w:t>Снижение показателей фагоцит</w:t>
      </w:r>
      <w:r>
        <w:rPr>
          <w:lang w:val="ru-RU"/>
        </w:rPr>
        <w:t>оза</w:t>
      </w:r>
      <w:r w:rsidRPr="00434DA7">
        <w:rPr>
          <w:lang w:val="ru-RU"/>
        </w:rPr>
        <w:t xml:space="preserve"> происходит прихронизации инфекционного процесса в организме</w:t>
      </w:r>
      <w:r>
        <w:rPr>
          <w:lang w:val="ru-RU"/>
        </w:rPr>
        <w:t xml:space="preserve">, </w:t>
      </w:r>
      <w:r w:rsidRPr="00434DA7">
        <w:rPr>
          <w:lang w:val="ru-RU"/>
        </w:rPr>
        <w:t>иммунодефицитных состояниях</w:t>
      </w:r>
      <w:r>
        <w:rPr>
          <w:lang w:val="ru-RU"/>
        </w:rPr>
        <w:t xml:space="preserve">, </w:t>
      </w:r>
      <w:r w:rsidRPr="00434DA7">
        <w:rPr>
          <w:lang w:val="ru-RU"/>
        </w:rPr>
        <w:t>иммуносупрессивной терапии</w:t>
      </w:r>
      <w:r>
        <w:rPr>
          <w:lang w:val="ru-RU"/>
        </w:rPr>
        <w:t xml:space="preserve">, травмах, </w:t>
      </w:r>
      <w:r w:rsidRPr="00434DA7">
        <w:rPr>
          <w:lang w:val="ru-RU"/>
        </w:rPr>
        <w:t>злокачественных новообразованиях</w:t>
      </w:r>
      <w:r>
        <w:rPr>
          <w:lang w:val="ru-RU"/>
        </w:rPr>
        <w:t xml:space="preserve">, </w:t>
      </w:r>
      <w:r w:rsidRPr="00434DA7">
        <w:rPr>
          <w:lang w:val="ru-RU"/>
        </w:rPr>
        <w:t>аутоиммунных заболеваниях соединительной ткани</w:t>
      </w:r>
      <w:r>
        <w:rPr>
          <w:lang w:val="ru-RU"/>
        </w:rPr>
        <w:t xml:space="preserve">  (</w:t>
      </w:r>
      <w:r w:rsidRPr="00434DA7">
        <w:rPr>
          <w:lang w:val="ru-RU"/>
        </w:rPr>
        <w:t>системная красная волчанка, ревматоидный артрит</w:t>
      </w:r>
      <w:r>
        <w:rPr>
          <w:lang w:val="ru-RU"/>
        </w:rPr>
        <w:t>), поражении почек.</w:t>
      </w:r>
    </w:p>
    <w:p w:rsidR="00B31F01" w:rsidRPr="004E4D36" w:rsidRDefault="00B31F01" w:rsidP="00973ED3">
      <w:pPr>
        <w:pStyle w:val="NormalWeb"/>
        <w:spacing w:before="0" w:beforeAutospacing="0" w:after="0" w:afterAutospacing="0"/>
        <w:rPr>
          <w:lang w:val="ru-RU"/>
        </w:rPr>
      </w:pPr>
    </w:p>
    <w:p w:rsidR="00B31F01" w:rsidRPr="004E4D36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176967">
        <w:rPr>
          <w:b/>
          <w:bCs/>
          <w:lang w:val="ru-RU"/>
        </w:rPr>
        <w:t>Циркулирующие иммунные комплексы (ЦИК)</w:t>
      </w:r>
    </w:p>
    <w:p w:rsidR="00B31F01" w:rsidRDefault="00B31F01" w:rsidP="00434DA7">
      <w:pPr>
        <w:pStyle w:val="NormalWeb"/>
        <w:spacing w:before="0" w:beforeAutospacing="0" w:after="0" w:afterAutospacing="0"/>
        <w:rPr>
          <w:lang w:val="ru-RU"/>
        </w:rPr>
      </w:pPr>
      <w:r w:rsidRPr="00176967">
        <w:rPr>
          <w:i/>
          <w:iCs/>
          <w:u w:val="single"/>
          <w:lang w:val="ru-RU"/>
        </w:rPr>
        <w:t>Повышение уровня ЦИК</w:t>
      </w:r>
      <w:r w:rsidRPr="00176967">
        <w:rPr>
          <w:lang w:val="ru-RU"/>
        </w:rPr>
        <w:t xml:space="preserve"> может наблюдаться при </w:t>
      </w:r>
      <w:r w:rsidRPr="00434DA7">
        <w:rPr>
          <w:lang w:val="ru-RU"/>
        </w:rPr>
        <w:t xml:space="preserve">системных и </w:t>
      </w:r>
      <w:r w:rsidRPr="00176967">
        <w:rPr>
          <w:lang w:val="ru-RU"/>
        </w:rPr>
        <w:t>аутоиммунных заболеваниях, хронических инфекционных заболеваниях, при которых постоянная продукция антигена инфекционным агентом сочетается с иммунным ответом на него (хронические гепатиты). Клинически это часто проявляется хронически</w:t>
      </w:r>
      <w:r>
        <w:rPr>
          <w:lang w:val="ru-RU"/>
        </w:rPr>
        <w:t>ми</w:t>
      </w:r>
      <w:r w:rsidRPr="00176967">
        <w:rPr>
          <w:lang w:val="ru-RU"/>
        </w:rPr>
        <w:t xml:space="preserve"> гепатит</w:t>
      </w:r>
      <w:r>
        <w:rPr>
          <w:lang w:val="ru-RU"/>
        </w:rPr>
        <w:t xml:space="preserve">ами, </w:t>
      </w:r>
      <w:r w:rsidRPr="00176967">
        <w:rPr>
          <w:lang w:val="ru-RU"/>
        </w:rPr>
        <w:t xml:space="preserve"> гломерулонеф</w:t>
      </w:r>
      <w:r>
        <w:rPr>
          <w:lang w:val="ru-RU"/>
        </w:rPr>
        <w:t xml:space="preserve">ритами, артритами, нейропатиями, </w:t>
      </w:r>
      <w:r w:rsidRPr="00434DA7">
        <w:rPr>
          <w:lang w:val="ru-RU"/>
        </w:rPr>
        <w:t>васкулита</w:t>
      </w:r>
      <w:r>
        <w:rPr>
          <w:lang w:val="ru-RU"/>
        </w:rPr>
        <w:t>ми</w:t>
      </w:r>
      <w:r w:rsidRPr="00434DA7">
        <w:rPr>
          <w:lang w:val="ru-RU"/>
        </w:rPr>
        <w:t xml:space="preserve"> и различного рода аллерги</w:t>
      </w:r>
      <w:r>
        <w:rPr>
          <w:lang w:val="ru-RU"/>
        </w:rPr>
        <w:t>ческими реакциями</w:t>
      </w:r>
      <w:r w:rsidRPr="00434DA7">
        <w:rPr>
          <w:lang w:val="ru-RU"/>
        </w:rPr>
        <w:t>.</w:t>
      </w:r>
    </w:p>
    <w:p w:rsidR="00B31F01" w:rsidRDefault="00B31F01" w:rsidP="00434DA7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11D3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Иммуноглобулины</w:t>
      </w:r>
    </w:p>
    <w:p w:rsidR="00B31F01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b/>
          <w:bCs/>
          <w:sz w:val="24"/>
          <w:szCs w:val="24"/>
        </w:rPr>
        <w:t>IgG</w:t>
      </w:r>
    </w:p>
    <w:p w:rsidR="00B31F01" w:rsidRPr="00434DA7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Причиной </w:t>
      </w:r>
      <w:r w:rsidRPr="00434DA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повышения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концентрации </w:t>
      </w:r>
      <w:r w:rsidRPr="00434DA7">
        <w:rPr>
          <w:rFonts w:ascii="Times New Roman" w:hAnsi="Times New Roman" w:cs="Times New Roman"/>
          <w:sz w:val="24"/>
          <w:szCs w:val="24"/>
        </w:rPr>
        <w:t>IgG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в сыворотке могут быть: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ронические гнойные инфекции</w:t>
      </w:r>
      <w:r>
        <w:rPr>
          <w:rFonts w:ascii="Times New Roman" w:hAnsi="Times New Roman" w:cs="Times New Roman"/>
          <w:sz w:val="24"/>
          <w:szCs w:val="24"/>
          <w:lang w:val="ru-RU"/>
        </w:rPr>
        <w:t>;а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утоиммунные заболевания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особенно системная красная волчанка, ревматоидный артрит</w:t>
      </w:r>
      <w:r>
        <w:rPr>
          <w:rFonts w:ascii="Times New Roman" w:hAnsi="Times New Roman" w:cs="Times New Roman"/>
          <w:sz w:val="24"/>
          <w:szCs w:val="24"/>
          <w:lang w:val="ru-RU"/>
        </w:rPr>
        <w:t>); м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уковисцидоз</w:t>
      </w:r>
      <w:r>
        <w:rPr>
          <w:rFonts w:ascii="Times New Roman" w:hAnsi="Times New Roman" w:cs="Times New Roman"/>
          <w:sz w:val="24"/>
          <w:szCs w:val="24"/>
          <w:lang w:val="ru-RU"/>
        </w:rPr>
        <w:t>; х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ронические поражения печени </w:t>
      </w:r>
      <w:r>
        <w:rPr>
          <w:rFonts w:ascii="Times New Roman" w:hAnsi="Times New Roman" w:cs="Times New Roman"/>
          <w:sz w:val="24"/>
          <w:szCs w:val="24"/>
          <w:lang w:val="ru-RU"/>
        </w:rPr>
        <w:t>и др.</w:t>
      </w:r>
    </w:p>
    <w:p w:rsidR="00B31F01" w:rsidRPr="00434DA7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Снижение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</w:t>
      </w:r>
      <w:r w:rsidRPr="00434DA7">
        <w:rPr>
          <w:rFonts w:ascii="Times New Roman" w:hAnsi="Times New Roman" w:cs="Times New Roman"/>
          <w:sz w:val="24"/>
          <w:szCs w:val="24"/>
        </w:rPr>
        <w:t>IgG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вызывается лимфопролиферативны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заболевания</w:t>
      </w:r>
      <w:r>
        <w:rPr>
          <w:rFonts w:ascii="Times New Roman" w:hAnsi="Times New Roman" w:cs="Times New Roman"/>
          <w:sz w:val="24"/>
          <w:szCs w:val="24"/>
          <w:lang w:val="ru-RU"/>
        </w:rPr>
        <w:t>ми; п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отер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белка при энтеро- и нефропатиях</w:t>
      </w:r>
      <w:r>
        <w:rPr>
          <w:rFonts w:ascii="Times New Roman" w:hAnsi="Times New Roman" w:cs="Times New Roman"/>
          <w:sz w:val="24"/>
          <w:szCs w:val="24"/>
          <w:lang w:val="ru-RU"/>
        </w:rPr>
        <w:t>; л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ечение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иммунодепрессантами</w:t>
      </w:r>
      <w:r>
        <w:rPr>
          <w:rFonts w:ascii="Times New Roman" w:hAnsi="Times New Roman" w:cs="Times New Roman"/>
          <w:sz w:val="24"/>
          <w:szCs w:val="24"/>
          <w:lang w:val="ru-RU"/>
        </w:rPr>
        <w:t>; а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топически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дерматит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аллергически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заболевания</w:t>
      </w: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F01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b/>
          <w:bCs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gА</w:t>
      </w:r>
    </w:p>
    <w:p w:rsidR="00B31F01" w:rsidRPr="00434DA7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Причиной </w:t>
      </w:r>
      <w:r w:rsidRPr="00434DA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повышения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IgА в сыворотке могут быть: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ронические гнойные инфекции, особенно желудочно-кишечного тракта и дыхательных путей (астма, туберкулез)</w:t>
      </w:r>
      <w:r>
        <w:rPr>
          <w:rFonts w:ascii="Times New Roman" w:hAnsi="Times New Roman" w:cs="Times New Roman"/>
          <w:sz w:val="24"/>
          <w:szCs w:val="24"/>
          <w:lang w:val="ru-RU"/>
        </w:rPr>
        <w:t>; а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утоиммунные заболевания, например, ревматоидный артрит на ранних стадиях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31F01" w:rsidRPr="00434DA7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Снижение IgА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в сыворотке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крови 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могут происходить </w:t>
      </w:r>
      <w:r>
        <w:rPr>
          <w:rFonts w:ascii="Times New Roman" w:hAnsi="Times New Roman" w:cs="Times New Roman"/>
          <w:sz w:val="24"/>
          <w:szCs w:val="24"/>
          <w:lang w:val="ru-RU"/>
        </w:rPr>
        <w:t>при лимфопролиферативных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заболевания</w:t>
      </w:r>
      <w:r>
        <w:rPr>
          <w:rFonts w:ascii="Times New Roman" w:hAnsi="Times New Roman" w:cs="Times New Roman"/>
          <w:sz w:val="24"/>
          <w:szCs w:val="24"/>
          <w:lang w:val="ru-RU"/>
        </w:rPr>
        <w:t>х; п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отер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белка при энтеро- и нефропатиях</w:t>
      </w:r>
      <w:r>
        <w:rPr>
          <w:rFonts w:ascii="Times New Roman" w:hAnsi="Times New Roman" w:cs="Times New Roman"/>
          <w:sz w:val="24"/>
          <w:szCs w:val="24"/>
          <w:lang w:val="ru-RU"/>
        </w:rPr>
        <w:t>; л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иммунодепрессантами</w:t>
      </w:r>
      <w:r>
        <w:rPr>
          <w:rFonts w:ascii="Times New Roman" w:hAnsi="Times New Roman" w:cs="Times New Roman"/>
          <w:sz w:val="24"/>
          <w:szCs w:val="24"/>
          <w:lang w:val="ru-RU"/>
        </w:rPr>
        <w:t>;п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рием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декстрана, метилпреднизолона, эстрогенов, карбамазепина, вальпроевой кислоты, препаратов золота.</w:t>
      </w:r>
    </w:p>
    <w:p w:rsidR="00B31F01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IgМ</w:t>
      </w:r>
    </w:p>
    <w:p w:rsidR="00B31F01" w:rsidRPr="00434DA7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Причиной </w:t>
      </w:r>
      <w:r w:rsidRPr="00434DA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повышения 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концентрации IgМ в сыворотке могут быть: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ирусная инфекция</w:t>
      </w:r>
      <w:r>
        <w:rPr>
          <w:rFonts w:ascii="Times New Roman" w:hAnsi="Times New Roman" w:cs="Times New Roman"/>
          <w:sz w:val="24"/>
          <w:szCs w:val="24"/>
          <w:lang w:val="ru-RU"/>
        </w:rPr>
        <w:t>;р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анние признаки бактериальной или паразитарной инфекции</w:t>
      </w:r>
      <w:r>
        <w:rPr>
          <w:rFonts w:ascii="Times New Roman" w:hAnsi="Times New Roman" w:cs="Times New Roman"/>
          <w:sz w:val="24"/>
          <w:szCs w:val="24"/>
          <w:lang w:val="ru-RU"/>
        </w:rPr>
        <w:t>; в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нутриутробные инфекции у новорожденных</w:t>
      </w:r>
      <w:r>
        <w:rPr>
          <w:rFonts w:ascii="Times New Roman" w:hAnsi="Times New Roman" w:cs="Times New Roman"/>
          <w:sz w:val="24"/>
          <w:szCs w:val="24"/>
          <w:lang w:val="ru-RU"/>
        </w:rPr>
        <w:t>; о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стрые и хронические гнойные инфекции, особенно желудочно-кишеч</w:t>
      </w:r>
      <w:r>
        <w:rPr>
          <w:rFonts w:ascii="Times New Roman" w:hAnsi="Times New Roman" w:cs="Times New Roman"/>
          <w:sz w:val="24"/>
          <w:szCs w:val="24"/>
          <w:lang w:val="ru-RU"/>
        </w:rPr>
        <w:t>ного тракта и дыхательных путей; к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оллагенозы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ревматоидный артрит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др)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F01" w:rsidRPr="00434DA7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4DA7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Снижение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IgМ возможно при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итостатическ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и лучев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терапи</w:t>
      </w:r>
      <w:r>
        <w:rPr>
          <w:rFonts w:ascii="Times New Roman" w:hAnsi="Times New Roman" w:cs="Times New Roman"/>
          <w:sz w:val="24"/>
          <w:szCs w:val="24"/>
          <w:lang w:val="ru-RU"/>
        </w:rPr>
        <w:t>и; п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отер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белка при гастроэнтеропатиях, ожогах</w:t>
      </w:r>
      <w:r>
        <w:rPr>
          <w:rFonts w:ascii="Times New Roman" w:hAnsi="Times New Roman" w:cs="Times New Roman"/>
          <w:sz w:val="24"/>
          <w:szCs w:val="24"/>
          <w:lang w:val="ru-RU"/>
        </w:rPr>
        <w:t>; а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гаммаглобулинеми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 xml:space="preserve"> (болезнь Брутона)</w:t>
      </w:r>
      <w:r>
        <w:rPr>
          <w:rFonts w:ascii="Times New Roman" w:hAnsi="Times New Roman" w:cs="Times New Roman"/>
          <w:sz w:val="24"/>
          <w:szCs w:val="24"/>
          <w:lang w:val="ru-RU"/>
        </w:rPr>
        <w:t>; п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рием</w:t>
      </w:r>
      <w:r>
        <w:rPr>
          <w:rFonts w:ascii="Times New Roman" w:hAnsi="Times New Roman" w:cs="Times New Roman"/>
          <w:sz w:val="24"/>
          <w:szCs w:val="24"/>
          <w:lang w:val="ru-RU"/>
        </w:rPr>
        <w:t>е декстрана, препаратов золота; л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имфом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34D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1F01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1F01" w:rsidRPr="00434DA7" w:rsidRDefault="00B31F01" w:rsidP="00434D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434DA7">
        <w:rPr>
          <w:i/>
          <w:iCs/>
          <w:u w:val="single"/>
          <w:lang w:val="ru-RU"/>
        </w:rPr>
        <w:t>Повышение</w:t>
      </w:r>
      <w:r w:rsidRPr="00434DA7">
        <w:rPr>
          <w:lang w:val="ru-RU"/>
        </w:rPr>
        <w:t xml:space="preserve"> концентрации иммуноглобулинов одного (G), двух (G, М) или всех трех (G, А, М) классов может наблюдаться при некоторых аутоиммунных, лимфопролиферативных заболеваниях, СПИДе.</w:t>
      </w:r>
    </w:p>
    <w:p w:rsidR="00B31F01" w:rsidRDefault="00B31F01" w:rsidP="00973ED3">
      <w:pPr>
        <w:pStyle w:val="NormalWeb"/>
        <w:spacing w:before="0" w:beforeAutospacing="0" w:after="0" w:afterAutospacing="0"/>
        <w:rPr>
          <w:lang w:val="ru-RU"/>
        </w:rPr>
      </w:pPr>
      <w:r w:rsidRPr="00434DA7">
        <w:rPr>
          <w:i/>
          <w:iCs/>
          <w:u w:val="single"/>
          <w:lang w:val="ru-RU"/>
        </w:rPr>
        <w:t>Незначительное снижение</w:t>
      </w:r>
      <w:r w:rsidRPr="00434DA7">
        <w:rPr>
          <w:lang w:val="ru-RU"/>
        </w:rPr>
        <w:t xml:space="preserve"> концентрации одного из классов иммуноглобулинов или снижение концентрации иммуноглобулинов всех трех классов до погранично низких значений в подавляющем большинстве случаев является транзиторным</w:t>
      </w:r>
      <w:r>
        <w:rPr>
          <w:lang w:val="ru-RU"/>
        </w:rPr>
        <w:t xml:space="preserve"> и</w:t>
      </w:r>
      <w:r w:rsidRPr="00434DA7">
        <w:rPr>
          <w:lang w:val="ru-RU"/>
        </w:rPr>
        <w:t xml:space="preserve"> обратимым. В случае, если такое снижение уровня иммуноглобулинов сопровождается изменениями в других иммунологических показателях (снижением количества CD3+, CD4+ лимфоцитов, </w:t>
      </w:r>
      <w:r>
        <w:t>NK</w:t>
      </w:r>
      <w:r>
        <w:rPr>
          <w:lang w:val="ru-RU"/>
        </w:rPr>
        <w:t>-клеток</w:t>
      </w:r>
      <w:r w:rsidRPr="00434DA7">
        <w:rPr>
          <w:lang w:val="ru-RU"/>
        </w:rPr>
        <w:t>, активности фагоцитов), оно расценивается как показатель ослабления противоинфекционной защиты организма.</w:t>
      </w:r>
    </w:p>
    <w:p w:rsidR="00B31F01" w:rsidRPr="004E4D36" w:rsidRDefault="00B31F01" w:rsidP="00973ED3">
      <w:pPr>
        <w:pStyle w:val="NormalWeb"/>
        <w:spacing w:before="0" w:beforeAutospacing="0" w:after="0" w:afterAutospacing="0"/>
        <w:rPr>
          <w:lang w:val="ru-RU"/>
        </w:rPr>
      </w:pPr>
    </w:p>
    <w:p w:rsidR="00B31F01" w:rsidRDefault="00B31F01" w:rsidP="00973ED3">
      <w:pPr>
        <w:pStyle w:val="NormalWeb"/>
        <w:spacing w:before="0" w:beforeAutospacing="0" w:after="0" w:afterAutospacing="0"/>
        <w:rPr>
          <w:b/>
          <w:bCs/>
          <w:lang w:val="ru-RU"/>
        </w:rPr>
      </w:pPr>
      <w:r w:rsidRPr="00176967">
        <w:rPr>
          <w:b/>
          <w:bCs/>
        </w:rPr>
        <w:t>IgE</w:t>
      </w:r>
      <w:r w:rsidRPr="00176967">
        <w:rPr>
          <w:b/>
          <w:bCs/>
          <w:lang w:val="ru-RU"/>
        </w:rPr>
        <w:t xml:space="preserve"> - Антитела, ответственные за развитие аллергических реакций</w:t>
      </w:r>
    </w:p>
    <w:p w:rsidR="00B31F01" w:rsidRDefault="00B31F01" w:rsidP="00176967">
      <w:pPr>
        <w:pStyle w:val="NormalWeb"/>
        <w:spacing w:after="0"/>
        <w:rPr>
          <w:lang w:val="ru-RU"/>
        </w:rPr>
      </w:pPr>
      <w:r w:rsidRPr="00176967">
        <w:rPr>
          <w:lang w:val="ru-RU"/>
        </w:rPr>
        <w:t>Повышенные уровни общего IgE связаны с гиперчувствительностью немедленного типа. У лиц, страдающих аллергией, IgE повышен, как во время атопических приступов, так и между ними. Концентрация IgE зависит от длительности заболевания и числа предшествующих контактов с аллергеном.Пределы определения: 1,0 МЕ/мл-20000 МЕ/мл</w:t>
      </w:r>
    </w:p>
    <w:p w:rsidR="00B31F01" w:rsidRDefault="00B31F01" w:rsidP="00176967">
      <w:pPr>
        <w:pStyle w:val="NormalWeb"/>
        <w:spacing w:after="0"/>
        <w:rPr>
          <w:lang w:val="ru-RU"/>
        </w:rPr>
      </w:pPr>
    </w:p>
    <w:p w:rsidR="00B31F01" w:rsidRDefault="00B31F01" w:rsidP="00176967">
      <w:pPr>
        <w:pStyle w:val="NormalWeb"/>
        <w:spacing w:after="0"/>
        <w:rPr>
          <w:lang w:val="ru-RU"/>
        </w:rPr>
      </w:pPr>
    </w:p>
    <w:p w:rsidR="00B31F01" w:rsidRPr="004E4D36" w:rsidRDefault="00B31F01" w:rsidP="00176967">
      <w:pPr>
        <w:pStyle w:val="NormalWeb"/>
        <w:spacing w:after="0"/>
        <w:rPr>
          <w:lang w:val="ru-RU"/>
        </w:rPr>
      </w:pP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>Для дополнительного исследования и выявления изменений иммунной системы при патологиях</w:t>
      </w:r>
      <w:r w:rsidRPr="00711D3D">
        <w:rPr>
          <w:lang w:val="ru-RU"/>
        </w:rPr>
        <w:t xml:space="preserve"> требующих оценки наличия острого или хронического воспалительного процесса и степени его активности, рекомендуется включать подсчет количества активированных Т-лимфоцитов с фенотипом </w:t>
      </w:r>
      <w:r>
        <w:t>CD</w:t>
      </w:r>
      <w:r w:rsidRPr="00711D3D">
        <w:rPr>
          <w:lang w:val="ru-RU"/>
        </w:rPr>
        <w:t>3+</w:t>
      </w:r>
      <w:r>
        <w:t>HLA</w:t>
      </w:r>
      <w:r w:rsidRPr="00711D3D">
        <w:rPr>
          <w:lang w:val="ru-RU"/>
        </w:rPr>
        <w:t>-</w:t>
      </w:r>
      <w:r>
        <w:t>DR</w:t>
      </w:r>
      <w:r w:rsidRPr="00711D3D">
        <w:rPr>
          <w:lang w:val="ru-RU"/>
        </w:rPr>
        <w:t xml:space="preserve">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 xml:space="preserve">Т-активированные лимфоциты с фенотипом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3+</w:t>
      </w:r>
      <w:r>
        <w:rPr>
          <w:b/>
          <w:bCs/>
        </w:rPr>
        <w:t>HLA</w:t>
      </w:r>
      <w:r w:rsidRPr="00711D3D">
        <w:rPr>
          <w:b/>
          <w:bCs/>
          <w:lang w:val="ru-RU"/>
        </w:rPr>
        <w:t>-</w:t>
      </w:r>
      <w:r>
        <w:rPr>
          <w:b/>
          <w:bCs/>
        </w:rPr>
        <w:t>DR</w:t>
      </w:r>
      <w:r w:rsidRPr="00711D3D">
        <w:rPr>
          <w:b/>
          <w:bCs/>
          <w:lang w:val="ru-RU"/>
        </w:rPr>
        <w:t>+</w:t>
      </w:r>
      <w:r w:rsidRPr="00711D3D">
        <w:rPr>
          <w:lang w:val="ru-RU"/>
        </w:rPr>
        <w:t xml:space="preserve"> Маркер поздней активации, показатель гиперреактивности иммунитета. По экспрессии данного маркера можно судить о выраженности и силе иммунного ответа. Появляется на Т-лимфоцитах после 3-го дня острого заболевания. При благоприятном течении заболевания снижается до нормы. Увеличение экспрессии на Т-лимфоцитах может быть при многих заболеваниях, связанных с хроническим воспалением. Отмечено его повышение у пациентов с гепатитом С, пневмониями, ВИЧ-инфекцией, солидными опухолями, аутоиммунными заболеваниями.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>Исследование ранних и поздних маркеров активации Т-лимфоцитов (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3+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 xml:space="preserve">25+,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3-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 xml:space="preserve">56+,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 xml:space="preserve">95,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8+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38+)</w:t>
      </w:r>
      <w:r w:rsidRPr="00711D3D">
        <w:rPr>
          <w:lang w:val="ru-RU"/>
        </w:rPr>
        <w:t xml:space="preserve"> дополнительно назначают для оценки изменений ИС при острых и хронических заболеваниях, для диагностики, прогноза, мониторинга течения заболевания и проводимой терапии.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 xml:space="preserve">Т-активированные лимфоциты с фенотипом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3+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25+, рец</w:t>
      </w:r>
      <w:r>
        <w:rPr>
          <w:b/>
          <w:bCs/>
        </w:rPr>
        <w:t>e</w:t>
      </w:r>
      <w:r w:rsidRPr="00711D3D">
        <w:rPr>
          <w:b/>
          <w:bCs/>
          <w:lang w:val="ru-RU"/>
        </w:rPr>
        <w:t>птор к ИЛ2</w:t>
      </w:r>
      <w:r>
        <w:t>CD</w:t>
      </w:r>
      <w:r w:rsidRPr="00711D3D">
        <w:rPr>
          <w:lang w:val="ru-RU"/>
        </w:rPr>
        <w:t>25+ – маркер ранней активации. О функциональном состоянии Т-лимфоцитов (</w:t>
      </w:r>
      <w:r>
        <w:t>CD</w:t>
      </w:r>
      <w:r w:rsidRPr="00711D3D">
        <w:rPr>
          <w:lang w:val="ru-RU"/>
        </w:rPr>
        <w:t>3+) свидетельствует количество экспрессирующих рецепторов к ИЛ2 (</w:t>
      </w:r>
      <w:r>
        <w:t>CD</w:t>
      </w:r>
      <w:r w:rsidRPr="00711D3D">
        <w:rPr>
          <w:lang w:val="ru-RU"/>
        </w:rPr>
        <w:t xml:space="preserve">25+). При гиперактивных синдромах количество этих клеток возрастает (острые и хронические лимфолейкозы, тимома, отторжение трансплантата), кроме того, повышение их может свидетельствовать о ранней стадии воспалительного процесса. В периферической крови их можно выявить в первые три дня болезни. Снижение числа этих клеток может наблюдаться при врожденных иммунодефицитах, аутоиммунных процессах, ВИЧ-инфекции, грибковых и бактериальных инфекциях, ионизирующей радиации, старении, отравлении тяжелыми металлами.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 xml:space="preserve">Т-цитотоксические лимфоциты с фенотипом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8+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38+</w:t>
      </w:r>
      <w:r w:rsidRPr="00711D3D">
        <w:rPr>
          <w:lang w:val="ru-RU"/>
        </w:rPr>
        <w:t xml:space="preserve"> Присутствие </w:t>
      </w:r>
      <w:r>
        <w:t>CD</w:t>
      </w:r>
      <w:r w:rsidRPr="00711D3D">
        <w:rPr>
          <w:lang w:val="ru-RU"/>
        </w:rPr>
        <w:t xml:space="preserve">38+ на ЦТЛ лимфоцитах отмечено у пациентов с разными заболеваниями. Информативный показатель при ВИЧ-инфекции, ожоговой болезни. Увеличение числа ЦТЛ с фенотипом </w:t>
      </w:r>
      <w:r>
        <w:t>CD</w:t>
      </w:r>
      <w:r w:rsidRPr="00711D3D">
        <w:rPr>
          <w:lang w:val="ru-RU"/>
        </w:rPr>
        <w:t>8+</w:t>
      </w:r>
      <w:r>
        <w:t>CD</w:t>
      </w:r>
      <w:r w:rsidRPr="00711D3D">
        <w:rPr>
          <w:lang w:val="ru-RU"/>
        </w:rPr>
        <w:t xml:space="preserve">38+ наблюдается при хронических воспалительных процессах, онкологических и некоторых эндокринных заболеваниях. При проведении терапии показатель снижается.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 xml:space="preserve">Рецептор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95+</w:t>
      </w:r>
      <w:r w:rsidRPr="00711D3D">
        <w:rPr>
          <w:lang w:val="ru-RU"/>
        </w:rPr>
        <w:t xml:space="preserve"> – один из рецепторов апоптоза. Апоптоз – сложный биологический процесс, необходимый для удаления из организма поврежденных, старых и инфицированных клеток. Рецептор </w:t>
      </w:r>
      <w:r>
        <w:t>CD</w:t>
      </w:r>
      <w:r w:rsidRPr="00711D3D">
        <w:rPr>
          <w:lang w:val="ru-RU"/>
        </w:rPr>
        <w:t xml:space="preserve">95 экспрессируется на всех клетках иммунной системы. Он играет важную роль в контроле функционирования иммунной системы, так как является одним из рецепторов апоптоза. Его экспрессия на клетках определяет готовность клеток к апоптозу.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lang w:val="ru-RU"/>
        </w:rPr>
        <w:t xml:space="preserve">Снижение доли </w:t>
      </w:r>
      <w:r>
        <w:t>CD</w:t>
      </w:r>
      <w:r w:rsidRPr="00711D3D">
        <w:rPr>
          <w:lang w:val="ru-RU"/>
        </w:rPr>
        <w:t xml:space="preserve">95+-лимфоцитов в крови пациентов свидетельствует о нарушении эффективности последнего этапа выбраковки дефектных и инфицированных собственных клеток, что может привести к рецидиву заболевания, хронизации патологического процесса, развитию аутоиммунных заболеваний и повышению вероятности опухолевой трансформации (к примеру, рака шейки матки при папилломотозной инфекции). Определение экспрессии </w:t>
      </w:r>
      <w:r>
        <w:t>CD</w:t>
      </w:r>
      <w:r w:rsidRPr="00711D3D">
        <w:rPr>
          <w:lang w:val="ru-RU"/>
        </w:rPr>
        <w:t xml:space="preserve">95 имеет прогностическое значение при миело- и лимфопролифератиных заболеваниях.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lang w:val="ru-RU"/>
        </w:rPr>
        <w:t xml:space="preserve">Повышение интенсивности апоптоза наблюдается при вирусных заболеваниях, септических состояниях, при употреблении наркотических средств. </w:t>
      </w:r>
    </w:p>
    <w:p w:rsidR="00B31F01" w:rsidRPr="00711D3D" w:rsidRDefault="00B31F01" w:rsidP="00711D3D">
      <w:pPr>
        <w:pStyle w:val="NormalWeb"/>
        <w:rPr>
          <w:lang w:val="ru-RU"/>
        </w:rPr>
      </w:pPr>
      <w:r w:rsidRPr="00711D3D">
        <w:rPr>
          <w:b/>
          <w:bCs/>
          <w:lang w:val="ru-RU"/>
        </w:rPr>
        <w:t xml:space="preserve">Активированные лимфоциты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3+</w:t>
      </w:r>
      <w:r>
        <w:rPr>
          <w:b/>
          <w:bCs/>
        </w:rPr>
        <w:t>CDHLA</w:t>
      </w:r>
      <w:r w:rsidRPr="00711D3D">
        <w:rPr>
          <w:b/>
          <w:bCs/>
          <w:lang w:val="ru-RU"/>
        </w:rPr>
        <w:t>-</w:t>
      </w:r>
      <w:r>
        <w:rPr>
          <w:b/>
          <w:bCs/>
        </w:rPr>
        <w:t>DR</w:t>
      </w:r>
      <w:r w:rsidRPr="00711D3D">
        <w:rPr>
          <w:b/>
          <w:bCs/>
          <w:lang w:val="ru-RU"/>
        </w:rPr>
        <w:t xml:space="preserve">+,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8+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 xml:space="preserve">38+,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3+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 xml:space="preserve">25+, </w:t>
      </w:r>
      <w:r>
        <w:rPr>
          <w:b/>
          <w:bCs/>
        </w:rPr>
        <w:t>CD</w:t>
      </w:r>
      <w:r w:rsidRPr="00711D3D">
        <w:rPr>
          <w:b/>
          <w:bCs/>
          <w:lang w:val="ru-RU"/>
        </w:rPr>
        <w:t>95.</w:t>
      </w:r>
      <w:r w:rsidRPr="00711D3D">
        <w:rPr>
          <w:lang w:val="ru-RU"/>
        </w:rPr>
        <w:t xml:space="preserve"> Тест отражает функциональное состояние Т-лимфоцитов и рекомендован для контроля за течением заболевания и контроля иммунотерапии при воспалительных заболеваниях разной этиологии. </w:t>
      </w:r>
    </w:p>
    <w:p w:rsidR="00B31F01" w:rsidRDefault="00B31F01">
      <w:pPr>
        <w:rPr>
          <w:lang w:val="ru-RU"/>
        </w:rPr>
      </w:pPr>
    </w:p>
    <w:p w:rsidR="00B31F01" w:rsidRPr="00946568" w:rsidRDefault="00B31F01" w:rsidP="00434DA7">
      <w:pPr>
        <w:jc w:val="center"/>
        <w:rPr>
          <w:b/>
          <w:bCs/>
          <w:u w:val="single"/>
          <w:lang w:val="ru-RU"/>
        </w:rPr>
      </w:pPr>
      <w:r w:rsidRPr="00946568">
        <w:rPr>
          <w:b/>
          <w:bCs/>
          <w:u w:val="single"/>
          <w:lang w:val="ru-RU"/>
        </w:rPr>
        <w:t>На сайте</w:t>
      </w:r>
    </w:p>
    <w:p w:rsidR="00B31F01" w:rsidRPr="00946568" w:rsidRDefault="00B31F01">
      <w:pPr>
        <w:rPr>
          <w:b/>
          <w:bCs/>
          <w:lang w:val="ru-RU"/>
        </w:rPr>
      </w:pPr>
      <w:r w:rsidRPr="00946568">
        <w:rPr>
          <w:b/>
          <w:bCs/>
          <w:lang w:val="ru-RU"/>
        </w:rPr>
        <w:t>Фагоцитарная активность лейкоцитов</w:t>
      </w:r>
    </w:p>
    <w:p w:rsidR="00B31F01" w:rsidRPr="00946568" w:rsidRDefault="00B31F01">
      <w:pPr>
        <w:rPr>
          <w:b/>
          <w:bCs/>
          <w:lang w:val="ru-RU"/>
        </w:rPr>
      </w:pPr>
      <w:r w:rsidRPr="00946568">
        <w:rPr>
          <w:b/>
          <w:bCs/>
          <w:lang w:val="ru-RU"/>
        </w:rPr>
        <w:t>Фенотипирование лимфоцитов (основные субпопуляции)</w:t>
      </w:r>
    </w:p>
    <w:p w:rsidR="00B31F01" w:rsidRPr="00946568" w:rsidRDefault="00B31F01">
      <w:pPr>
        <w:rPr>
          <w:b/>
          <w:bCs/>
          <w:lang w:val="ru-RU"/>
        </w:rPr>
      </w:pPr>
      <w:r w:rsidRPr="00946568">
        <w:rPr>
          <w:b/>
          <w:bCs/>
          <w:lang w:val="ru-RU"/>
        </w:rPr>
        <w:t>Концентрации иммуноглобулинов основных классов (</w:t>
      </w:r>
      <w:r w:rsidRPr="00946568">
        <w:rPr>
          <w:b/>
          <w:bCs/>
        </w:rPr>
        <w:t>IgA</w:t>
      </w:r>
      <w:r w:rsidRPr="00946568">
        <w:rPr>
          <w:b/>
          <w:bCs/>
          <w:lang w:val="ru-RU"/>
        </w:rPr>
        <w:t xml:space="preserve">, </w:t>
      </w:r>
      <w:r w:rsidRPr="00946568">
        <w:rPr>
          <w:b/>
          <w:bCs/>
        </w:rPr>
        <w:t>IgM</w:t>
      </w:r>
      <w:r w:rsidRPr="00946568">
        <w:rPr>
          <w:b/>
          <w:bCs/>
          <w:lang w:val="ru-RU"/>
        </w:rPr>
        <w:t xml:space="preserve">, </w:t>
      </w:r>
      <w:r w:rsidRPr="00946568">
        <w:rPr>
          <w:b/>
          <w:bCs/>
        </w:rPr>
        <w:t>IgG</w:t>
      </w:r>
      <w:r w:rsidRPr="00946568">
        <w:rPr>
          <w:b/>
          <w:bCs/>
          <w:lang w:val="ru-RU"/>
        </w:rPr>
        <w:t>)</w:t>
      </w:r>
    </w:p>
    <w:p w:rsidR="00B31F01" w:rsidRPr="00946568" w:rsidRDefault="00B31F01">
      <w:pPr>
        <w:rPr>
          <w:b/>
          <w:bCs/>
          <w:lang w:val="ru-RU"/>
        </w:rPr>
      </w:pPr>
      <w:r w:rsidRPr="00946568">
        <w:rPr>
          <w:b/>
          <w:bCs/>
          <w:lang w:val="ru-RU"/>
        </w:rPr>
        <w:t>Циркулирующие иммунные комплексы (ЦИК)</w:t>
      </w:r>
    </w:p>
    <w:p w:rsidR="00B31F01" w:rsidRPr="00946568" w:rsidRDefault="00B31F01">
      <w:pPr>
        <w:rPr>
          <w:b/>
          <w:bCs/>
          <w:lang w:val="ru-RU"/>
        </w:rPr>
      </w:pPr>
      <w:r w:rsidRPr="00946568">
        <w:rPr>
          <w:b/>
          <w:bCs/>
          <w:lang w:val="ru-RU"/>
        </w:rPr>
        <w:t>Уровень иммуноглобулина Е (общий IgE)</w:t>
      </w:r>
    </w:p>
    <w:sectPr w:rsidR="00B31F01" w:rsidRPr="00946568" w:rsidSect="001D4D14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F01" w:rsidRDefault="00B31F01" w:rsidP="00946568">
      <w:pPr>
        <w:spacing w:after="0" w:line="240" w:lineRule="auto"/>
      </w:pPr>
      <w:r>
        <w:separator/>
      </w:r>
    </w:p>
  </w:endnote>
  <w:endnote w:type="continuationSeparator" w:id="1">
    <w:p w:rsidR="00B31F01" w:rsidRDefault="00B31F01" w:rsidP="0094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F01" w:rsidRDefault="00B31F01" w:rsidP="00946568">
      <w:pPr>
        <w:spacing w:after="0" w:line="240" w:lineRule="auto"/>
      </w:pPr>
      <w:r>
        <w:separator/>
      </w:r>
    </w:p>
  </w:footnote>
  <w:footnote w:type="continuationSeparator" w:id="1">
    <w:p w:rsidR="00B31F01" w:rsidRDefault="00B31F01" w:rsidP="0094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01" w:rsidRDefault="00B31F01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B31F01" w:rsidRDefault="00B31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712"/>
    <w:multiLevelType w:val="multilevel"/>
    <w:tmpl w:val="FF6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E4E3C"/>
    <w:multiLevelType w:val="multilevel"/>
    <w:tmpl w:val="1D7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631A92"/>
    <w:multiLevelType w:val="multilevel"/>
    <w:tmpl w:val="F4E2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363109D"/>
    <w:multiLevelType w:val="multilevel"/>
    <w:tmpl w:val="FF6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136"/>
    <w:multiLevelType w:val="multilevel"/>
    <w:tmpl w:val="395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967875"/>
    <w:multiLevelType w:val="multilevel"/>
    <w:tmpl w:val="FF68E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37D4A"/>
    <w:multiLevelType w:val="multilevel"/>
    <w:tmpl w:val="BD5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D3D"/>
    <w:rsid w:val="0003210B"/>
    <w:rsid w:val="00176967"/>
    <w:rsid w:val="00187216"/>
    <w:rsid w:val="001D4D14"/>
    <w:rsid w:val="002B10FB"/>
    <w:rsid w:val="002E600F"/>
    <w:rsid w:val="003A3A80"/>
    <w:rsid w:val="00403926"/>
    <w:rsid w:val="004204A0"/>
    <w:rsid w:val="00434DA7"/>
    <w:rsid w:val="004E4D36"/>
    <w:rsid w:val="005A62E8"/>
    <w:rsid w:val="00711D3D"/>
    <w:rsid w:val="00796D3E"/>
    <w:rsid w:val="008A2785"/>
    <w:rsid w:val="008D1725"/>
    <w:rsid w:val="00946568"/>
    <w:rsid w:val="00973ED3"/>
    <w:rsid w:val="00A102B7"/>
    <w:rsid w:val="00A92E25"/>
    <w:rsid w:val="00A94578"/>
    <w:rsid w:val="00B31F01"/>
    <w:rsid w:val="00B322DC"/>
    <w:rsid w:val="00B55A8A"/>
    <w:rsid w:val="00C7340D"/>
    <w:rsid w:val="00D67C83"/>
    <w:rsid w:val="00E4037E"/>
    <w:rsid w:val="00EA45A7"/>
    <w:rsid w:val="00EB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96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1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11D3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D3D"/>
    <w:pPr>
      <w:ind w:left="720"/>
    </w:pPr>
  </w:style>
  <w:style w:type="paragraph" w:styleId="Header">
    <w:name w:val="header"/>
    <w:basedOn w:val="Normal"/>
    <w:link w:val="HeaderChar"/>
    <w:uiPriority w:val="99"/>
    <w:rsid w:val="0094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6568"/>
  </w:style>
  <w:style w:type="paragraph" w:styleId="Footer">
    <w:name w:val="footer"/>
    <w:basedOn w:val="Normal"/>
    <w:link w:val="FooterChar"/>
    <w:uiPriority w:val="99"/>
    <w:rsid w:val="00946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6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2150</Words>
  <Characters>12255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иммунного статуса</dc:title>
  <dc:subject/>
  <dc:creator>meddy</dc:creator>
  <cp:keywords/>
  <dc:description/>
  <cp:lastModifiedBy>Admin</cp:lastModifiedBy>
  <cp:revision>2</cp:revision>
  <dcterms:created xsi:type="dcterms:W3CDTF">2018-03-15T13:36:00Z</dcterms:created>
  <dcterms:modified xsi:type="dcterms:W3CDTF">2018-03-15T13:36:00Z</dcterms:modified>
</cp:coreProperties>
</file>